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350CE1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350CE1" w:rsidRDefault="00934838" w:rsidP="00D3547E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350CE1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350CE1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87E1842" w14:textId="25261022" w:rsidR="009C2813" w:rsidRPr="00350CE1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Theme="minorHAnsi" w:eastAsia="Verdana,Bold" w:hAnsiTheme="minorHAnsi" w:cstheme="minorHAnsi"/>
          <w:sz w:val="22"/>
          <w:szCs w:val="22"/>
          <w:lang w:val="pl-PL" w:eastAsia="pl-PL"/>
        </w:rPr>
      </w:pPr>
      <w:r w:rsidRPr="00350CE1">
        <w:rPr>
          <w:rFonts w:asciiTheme="minorHAnsi" w:hAnsiTheme="minorHAnsi" w:cstheme="minorHAnsi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350CE1">
        <w:rPr>
          <w:rFonts w:asciiTheme="minorHAnsi" w:hAnsiTheme="minorHAnsi" w:cstheme="minorHAnsi"/>
          <w:sz w:val="22"/>
          <w:szCs w:val="22"/>
          <w:lang w:val="pl-PL"/>
        </w:rPr>
        <w:t xml:space="preserve">podstawowym, na podstawie art. 275 pkt </w:t>
      </w:r>
      <w:r w:rsidR="009C2813" w:rsidRPr="00350CE1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FD7937" w:rsidRPr="00350CE1">
        <w:rPr>
          <w:rFonts w:asciiTheme="minorHAnsi" w:hAnsiTheme="minorHAnsi" w:cstheme="minorHAnsi"/>
          <w:sz w:val="22"/>
          <w:szCs w:val="22"/>
          <w:lang w:val="pl-PL"/>
        </w:rPr>
        <w:t xml:space="preserve"> ustawy </w:t>
      </w:r>
      <w:r w:rsidR="00934838" w:rsidRPr="00350CE1">
        <w:rPr>
          <w:rFonts w:asciiTheme="minorHAnsi" w:hAnsiTheme="minorHAnsi" w:cstheme="minorHAnsi"/>
          <w:sz w:val="22"/>
          <w:szCs w:val="22"/>
          <w:lang w:val="pl-PL"/>
        </w:rPr>
        <w:t>z dnia 11 wrze</w:t>
      </w:r>
      <w:r w:rsidR="00E06D39" w:rsidRPr="00350CE1">
        <w:rPr>
          <w:rFonts w:asciiTheme="minorHAnsi" w:hAnsiTheme="minorHAnsi" w:cstheme="minorHAnsi"/>
          <w:sz w:val="22"/>
          <w:szCs w:val="22"/>
          <w:lang w:val="pl-PL"/>
        </w:rPr>
        <w:t>ś</w:t>
      </w:r>
      <w:r w:rsidR="00934838" w:rsidRPr="00350CE1">
        <w:rPr>
          <w:rFonts w:asciiTheme="minorHAnsi" w:hAnsiTheme="minorHAnsi" w:cstheme="minorHAnsi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 w:rsidRPr="00350CE1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="00934838" w:rsidRPr="00350CE1">
        <w:rPr>
          <w:rFonts w:asciiTheme="minorHAnsi" w:hAnsiTheme="minorHAnsi" w:cstheme="minorHAnsi"/>
          <w:sz w:val="22"/>
          <w:szCs w:val="22"/>
          <w:lang w:val="pl-PL"/>
        </w:rPr>
        <w:t xml:space="preserve"> -</w:t>
      </w:r>
      <w:r w:rsidR="00FD7937" w:rsidRPr="00350CE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50CE1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>pn.</w:t>
      </w:r>
      <w:r w:rsidR="009C2813" w:rsidRPr="00350CE1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>:</w:t>
      </w:r>
    </w:p>
    <w:p w14:paraId="0DAE106F" w14:textId="77777777" w:rsidR="00F864B5" w:rsidRDefault="00144ABF" w:rsidP="00144ABF">
      <w:pPr>
        <w:jc w:val="center"/>
        <w:rPr>
          <w:rFonts w:ascii="Calibri" w:hAnsi="Calibri" w:cs="Calibri"/>
          <w:b/>
          <w:sz w:val="22"/>
          <w:szCs w:val="22"/>
          <w:lang w:val="pl-PL" w:eastAsia="pl-PL"/>
        </w:rPr>
      </w:pPr>
      <w:r w:rsidRPr="00144ABF">
        <w:rPr>
          <w:rFonts w:ascii="Calibri" w:hAnsi="Calibri" w:cs="Calibri"/>
          <w:b/>
          <w:sz w:val="22"/>
          <w:szCs w:val="22"/>
          <w:lang w:val="pl-PL" w:eastAsia="pl-PL"/>
        </w:rPr>
        <w:t xml:space="preserve">„Rozbudowa skrzyżowania drogi wojewódzkiej Nr 984 z drogą powiatową Nr 1 152R </w:t>
      </w:r>
    </w:p>
    <w:p w14:paraId="11E377F3" w14:textId="05A45DC5" w:rsidR="00144ABF" w:rsidRDefault="00144ABF" w:rsidP="00144ABF">
      <w:pPr>
        <w:jc w:val="center"/>
        <w:rPr>
          <w:rFonts w:ascii="Calibri" w:hAnsi="Calibri" w:cs="Calibri"/>
          <w:b/>
          <w:bCs/>
          <w:i/>
          <w:iCs/>
          <w:sz w:val="22"/>
          <w:szCs w:val="22"/>
          <w:lang w:val="pl-PL" w:eastAsia="pl-PL"/>
        </w:rPr>
      </w:pPr>
      <w:r w:rsidRPr="00144ABF">
        <w:rPr>
          <w:rFonts w:ascii="Calibri" w:hAnsi="Calibri" w:cs="Calibri"/>
          <w:b/>
          <w:sz w:val="22"/>
          <w:szCs w:val="22"/>
          <w:lang w:val="pl-PL" w:eastAsia="pl-PL"/>
        </w:rPr>
        <w:t>w m. Wola Mielecka</w:t>
      </w:r>
      <w:r w:rsidRPr="00144ABF">
        <w:rPr>
          <w:rFonts w:ascii="Calibri" w:hAnsi="Calibri" w:cs="Calibri"/>
          <w:b/>
          <w:bCs/>
          <w:sz w:val="22"/>
          <w:szCs w:val="22"/>
          <w:lang w:val="pl-PL" w:eastAsia="pl-PL"/>
        </w:rPr>
        <w:t>”</w:t>
      </w:r>
      <w:r w:rsidR="00F864B5" w:rsidRPr="00F864B5">
        <w:rPr>
          <w:rFonts w:ascii="Calibri" w:hAnsi="Calibri" w:cs="Calibri"/>
          <w:b/>
          <w:bCs/>
          <w:sz w:val="22"/>
          <w:szCs w:val="22"/>
          <w:lang w:val="pl-PL" w:eastAsia="pl-PL"/>
        </w:rPr>
        <w:t xml:space="preserve"> </w:t>
      </w:r>
      <w:r w:rsidR="00F864B5" w:rsidRPr="00F864B5">
        <w:rPr>
          <w:rFonts w:ascii="Calibri" w:hAnsi="Calibri" w:cs="Calibri"/>
          <w:b/>
          <w:bCs/>
          <w:sz w:val="22"/>
          <w:szCs w:val="22"/>
          <w:lang w:val="pl-PL" w:eastAsia="pl-PL"/>
        </w:rPr>
        <w:t xml:space="preserve">– </w:t>
      </w:r>
      <w:r w:rsidR="00F864B5" w:rsidRPr="00F864B5">
        <w:rPr>
          <w:rFonts w:ascii="Calibri" w:hAnsi="Calibri" w:cs="Calibri"/>
          <w:i/>
          <w:iCs/>
          <w:sz w:val="22"/>
          <w:szCs w:val="22"/>
          <w:lang w:val="pl-PL" w:eastAsia="pl-PL"/>
        </w:rPr>
        <w:t>w formule zaprojektuj-wybuduj;</w:t>
      </w:r>
    </w:p>
    <w:p w14:paraId="5E7D5AC6" w14:textId="77777777" w:rsidR="00144ABF" w:rsidRPr="00144ABF" w:rsidRDefault="00144ABF" w:rsidP="00144ABF">
      <w:pPr>
        <w:jc w:val="center"/>
        <w:rPr>
          <w:rFonts w:ascii="Calibri" w:eastAsia="Arial" w:hAnsi="Calibri" w:cs="Calibri"/>
          <w:b/>
          <w:bCs/>
          <w:sz w:val="22"/>
          <w:szCs w:val="22"/>
          <w:lang w:val="pl-PL" w:eastAsia="zh-CN"/>
        </w:rPr>
      </w:pPr>
    </w:p>
    <w:p w14:paraId="4962725D" w14:textId="18759237" w:rsidR="004F6ADF" w:rsidRPr="00350CE1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0CE1">
        <w:rPr>
          <w:rFonts w:asciiTheme="minorHAnsi" w:hAnsiTheme="minorHAnsi" w:cstheme="minorHAnsi"/>
          <w:sz w:val="22"/>
          <w:szCs w:val="22"/>
          <w:lang w:val="pl-PL"/>
        </w:rPr>
        <w:t xml:space="preserve">oświadczamy, </w:t>
      </w:r>
      <w:r w:rsidR="00D3547E" w:rsidRPr="00350CE1">
        <w:rPr>
          <w:rFonts w:asciiTheme="minorHAnsi" w:hAnsiTheme="minorHAnsi" w:cstheme="minorHAnsi"/>
          <w:sz w:val="22"/>
          <w:szCs w:val="22"/>
          <w:lang w:val="pl-PL"/>
        </w:rPr>
        <w:t>że </w:t>
      </w:r>
      <w:r w:rsidR="005104D2" w:rsidRPr="00350CE1">
        <w:rPr>
          <w:rFonts w:asciiTheme="minorHAnsi" w:hAnsiTheme="minorHAnsi" w:cstheme="minorHAnsi"/>
          <w:sz w:val="22"/>
          <w:szCs w:val="22"/>
          <w:lang w:val="pl-PL"/>
        </w:rPr>
        <w:t>w </w:t>
      </w:r>
      <w:r w:rsidR="004F6ADF" w:rsidRPr="00350CE1">
        <w:rPr>
          <w:rFonts w:asciiTheme="minorHAnsi" w:hAnsiTheme="minorHAnsi" w:cstheme="minorHAnsi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7"/>
        <w:gridCol w:w="2009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gridSpan w:val="2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gridSpan w:val="2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350CE1">
        <w:trPr>
          <w:trHeight w:val="607"/>
        </w:trPr>
        <w:tc>
          <w:tcPr>
            <w:tcW w:w="2091" w:type="dxa"/>
            <w:vMerge w:val="restart"/>
            <w:vAlign w:val="center"/>
          </w:tcPr>
          <w:p w14:paraId="5228CAEA" w14:textId="79DFD33B" w:rsidR="004F6ADF" w:rsidRPr="005C4C1A" w:rsidRDefault="00350CE1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bookmarkStart w:id="0" w:name="_Hlk71879593"/>
            <w:r w:rsidRPr="00350CE1">
              <w:rPr>
                <w:rFonts w:ascii="Calibri" w:hAnsi="Calibri" w:cs="Calibri Light"/>
                <w:b/>
                <w:sz w:val="22"/>
                <w:szCs w:val="22"/>
                <w:lang w:val="pl-PL" w:eastAsia="pl-PL"/>
              </w:rPr>
              <w:t>Kierownik budowy</w:t>
            </w:r>
          </w:p>
        </w:tc>
        <w:tc>
          <w:tcPr>
            <w:tcW w:w="2016" w:type="dxa"/>
            <w:gridSpan w:val="2"/>
            <w:vMerge w:val="restart"/>
            <w:vAlign w:val="center"/>
          </w:tcPr>
          <w:p w14:paraId="01FD4E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uprawnienia do kierowania robotami budowlanymi w specjalności inżynieryjnej drogowej</w:t>
            </w:r>
            <w:r w:rsidR="009C2813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bez ograniczeń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</w:p>
          <w:p w14:paraId="12DF8F95" w14:textId="77777777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             </w:t>
            </w: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</w:t>
            </w:r>
          </w:p>
          <w:p w14:paraId="3BB0DF12" w14:textId="77777777" w:rsidR="006A0A40" w:rsidRPr="005C4C1A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0B6A9B72" w14:textId="77777777" w:rsidR="006A0A40" w:rsidRPr="005C4C1A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101556F" w14:textId="4C0E2F97" w:rsidR="004F6ADF" w:rsidRPr="005C4C1A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 w</w:t>
            </w:r>
            <w:r w:rsidR="0011308F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zgodnie z zapisami rozdziału VIII ust. 2 pkt 4</w:t>
            </w:r>
            <w:r w:rsidR="001601B8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)</w:t>
            </w:r>
            <w:r w:rsidR="00350CE1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c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3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16" w:type="dxa"/>
            <w:gridSpan w:val="2"/>
            <w:vMerge/>
            <w:vAlign w:val="center"/>
          </w:tcPr>
          <w:p w14:paraId="0F2BB19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innego podmiotu – dyspono</w:t>
            </w:r>
            <w:r w:rsidR="002C1AC5" w:rsidRPr="005C4C1A">
              <w:rPr>
                <w:rFonts w:ascii="Arial" w:hAnsi="Arial" w:cs="Arial"/>
                <w:sz w:val="16"/>
                <w:szCs w:val="16"/>
                <w:lang w:val="pl-PL"/>
              </w:rPr>
              <w:t>wanie na zasadach określonych w 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art. </w:t>
            </w:r>
            <w:r w:rsidR="00FD7937" w:rsidRPr="005C4C1A">
              <w:rPr>
                <w:rFonts w:ascii="Arial" w:hAnsi="Arial" w:cs="Arial"/>
                <w:sz w:val="16"/>
                <w:szCs w:val="16"/>
                <w:lang w:val="pl-PL"/>
              </w:rPr>
              <w:t>118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 ustawy </w:t>
            </w:r>
            <w:proofErr w:type="spellStart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Pzp</w:t>
            </w:r>
            <w:proofErr w:type="spellEnd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*</w:t>
            </w:r>
          </w:p>
        </w:tc>
      </w:tr>
      <w:bookmarkEnd w:id="0"/>
      <w:tr w:rsidR="005048A9" w14:paraId="2EAD0904" w14:textId="4E103966" w:rsidTr="005C4C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2"/>
        </w:trPr>
        <w:tc>
          <w:tcPr>
            <w:tcW w:w="2098" w:type="dxa"/>
            <w:gridSpan w:val="2"/>
            <w:vMerge w:val="restart"/>
            <w:vAlign w:val="center"/>
          </w:tcPr>
          <w:p w14:paraId="6EC24A65" w14:textId="2D03B42C" w:rsidR="005048A9" w:rsidRPr="005C4C1A" w:rsidRDefault="00350CE1" w:rsidP="00DB0E82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350CE1">
              <w:rPr>
                <w:rFonts w:ascii="Calibri" w:hAnsi="Calibri" w:cs="Calibri Light"/>
                <w:b/>
                <w:sz w:val="22"/>
                <w:szCs w:val="22"/>
                <w:lang w:val="pl-PL" w:eastAsia="pl-PL"/>
              </w:rPr>
              <w:t>Projektant</w:t>
            </w:r>
          </w:p>
        </w:tc>
        <w:tc>
          <w:tcPr>
            <w:tcW w:w="2009" w:type="dxa"/>
            <w:vMerge w:val="restart"/>
          </w:tcPr>
          <w:p w14:paraId="5D8DB47F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0FF45241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5C3374D6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1534F837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56B5E49B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4F29AA5E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367CA840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57ED60EA" w14:textId="0C79C4B9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0601A2A4" w14:textId="3A7624B6" w:rsidR="005048A9" w:rsidRPr="005C4C1A" w:rsidRDefault="005048A9" w:rsidP="005C4C1A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posiada uprawnienia </w:t>
            </w:r>
            <w:proofErr w:type="spellStart"/>
            <w:r w:rsidR="00350CE1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projektowe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i</w:t>
            </w:r>
            <w:proofErr w:type="spellEnd"/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w specjalności inżynieryjnej drogowej bez ograniczeń</w:t>
            </w:r>
          </w:p>
          <w:p w14:paraId="07C917C4" w14:textId="1690B648" w:rsidR="005048A9" w:rsidRPr="005C4C1A" w:rsidRDefault="005048A9" w:rsidP="005C4C1A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</w:p>
          <w:p w14:paraId="48A177CB" w14:textId="77777777" w:rsidR="005048A9" w:rsidRPr="005C4C1A" w:rsidRDefault="005048A9" w:rsidP="005C4C1A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757D8C6C" w14:textId="77777777" w:rsidR="005048A9" w:rsidRPr="005C4C1A" w:rsidRDefault="005048A9" w:rsidP="005C4C1A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EE3EAD7" w14:textId="48ADAF0A" w:rsidR="005048A9" w:rsidRPr="005C4C1A" w:rsidRDefault="005048A9" w:rsidP="005C4C1A">
            <w:pPr>
              <w:spacing w:line="271" w:lineRule="auto"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</w:t>
            </w:r>
          </w:p>
          <w:p w14:paraId="48158366" w14:textId="7CC732A0" w:rsidR="005048A9" w:rsidRPr="005C4C1A" w:rsidRDefault="005048A9" w:rsidP="005C4C1A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 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zgodnie z zapisami rozdziału VIII ust. 2 pkt 4)</w:t>
            </w:r>
            <w:r w:rsidR="00350CE1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c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3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</w:tcPr>
          <w:p w14:paraId="68CC0EA4" w14:textId="77777777" w:rsidR="00350CE1" w:rsidRDefault="00350CE1" w:rsidP="005048A9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5F76CBAE" w14:textId="616B348E" w:rsidR="005048A9" w:rsidRPr="005C4C1A" w:rsidRDefault="005048A9" w:rsidP="005048A9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pracownik Wykonawcy*</w:t>
            </w:r>
          </w:p>
        </w:tc>
      </w:tr>
      <w:tr w:rsidR="005048A9" w14:paraId="6D934573" w14:textId="77777777" w:rsidTr="005C4C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21"/>
        </w:trPr>
        <w:tc>
          <w:tcPr>
            <w:tcW w:w="2098" w:type="dxa"/>
            <w:gridSpan w:val="2"/>
            <w:vMerge/>
            <w:vAlign w:val="center"/>
          </w:tcPr>
          <w:p w14:paraId="6B0C0FDD" w14:textId="77777777" w:rsidR="005048A9" w:rsidRPr="005C4C1A" w:rsidRDefault="005048A9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09" w:type="dxa"/>
            <w:vMerge/>
          </w:tcPr>
          <w:p w14:paraId="48C985CC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</w:tcPr>
          <w:p w14:paraId="761ECE54" w14:textId="77777777" w:rsidR="005048A9" w:rsidRPr="005C4C1A" w:rsidRDefault="005048A9" w:rsidP="005048A9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16DE69F3" w14:textId="2D6D8095" w:rsidR="005048A9" w:rsidRPr="005C4C1A" w:rsidRDefault="005048A9" w:rsidP="005048A9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pracownik innego podmiotu – dysponowanie na zasadach określonych w</w:t>
            </w:r>
            <w:r w:rsid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art. 118 ustawy </w:t>
            </w:r>
            <w:proofErr w:type="spellStart"/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Pzp</w:t>
            </w:r>
            <w:proofErr w:type="spellEnd"/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96043C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18"/>
          <w:szCs w:val="18"/>
          <w:lang w:val="pl-PL"/>
        </w:rPr>
      </w:pPr>
      <w:r w:rsidRPr="0096043C">
        <w:rPr>
          <w:rFonts w:ascii="Arial" w:hAnsi="Arial" w:cs="Arial"/>
          <w:b/>
          <w:i/>
          <w:sz w:val="18"/>
          <w:szCs w:val="18"/>
          <w:lang w:val="pl-PL"/>
        </w:rPr>
        <w:t>Uwaga:</w:t>
      </w:r>
    </w:p>
    <w:p w14:paraId="1CEF7246" w14:textId="77777777" w:rsidR="004F6ADF" w:rsidRPr="0096043C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18"/>
          <w:szCs w:val="18"/>
          <w:lang w:val="pl-PL" w:eastAsia="pl-PL"/>
        </w:rPr>
      </w:pPr>
      <w:r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>118</w:t>
      </w:r>
      <w:r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 xml:space="preserve"> ustawy </w:t>
      </w:r>
      <w:proofErr w:type="spellStart"/>
      <w:r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>Pzp</w:t>
      </w:r>
      <w:proofErr w:type="spellEnd"/>
      <w:r w:rsidR="00D3547E"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>, i w </w:t>
      </w:r>
      <w:r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 xml:space="preserve">kolumnie (4) wskaże inną niż „pracownik Wykonawcy” podstawę dysponowania - zobowiązany jest udowodnić, </w:t>
      </w:r>
      <w:r w:rsidRPr="0096043C">
        <w:rPr>
          <w:rFonts w:ascii="Arial" w:hAnsi="Arial" w:cs="Arial"/>
          <w:b/>
          <w:i/>
          <w:sz w:val="18"/>
          <w:szCs w:val="18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96043C">
        <w:rPr>
          <w:rFonts w:ascii="Arial" w:eastAsia="Verdana,Italic" w:hAnsi="Arial" w:cs="Arial"/>
          <w:b/>
          <w:i/>
          <w:iCs/>
          <w:sz w:val="18"/>
          <w:szCs w:val="18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1E4DA5A8" w14:textId="0ADD9B7C" w:rsidR="009235B0" w:rsidRPr="002C1AC5" w:rsidRDefault="006A0A40" w:rsidP="00621EF1">
      <w:pPr>
        <w:spacing w:line="271" w:lineRule="auto"/>
        <w:jc w:val="both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  <w:r w:rsidR="00AD3CF8"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F9703" w14:textId="77777777" w:rsidR="00FA284D" w:rsidRDefault="00FA284D" w:rsidP="00AC1A4B">
      <w:r>
        <w:separator/>
      </w:r>
    </w:p>
  </w:endnote>
  <w:endnote w:type="continuationSeparator" w:id="0">
    <w:p w14:paraId="6A553B4E" w14:textId="77777777" w:rsidR="00FA284D" w:rsidRDefault="00FA284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6115A0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6115A0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549F2" w14:textId="77777777" w:rsidR="00FA284D" w:rsidRDefault="00FA284D" w:rsidP="00AC1A4B">
      <w:r>
        <w:separator/>
      </w:r>
    </w:p>
  </w:footnote>
  <w:footnote w:type="continuationSeparator" w:id="0">
    <w:p w14:paraId="267A8115" w14:textId="77777777" w:rsidR="00FA284D" w:rsidRDefault="00FA284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0B1C9936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E74ED2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76DA27B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115A0">
      <w:rPr>
        <w:rFonts w:ascii="Calibri" w:hAnsi="Calibri"/>
        <w:b/>
        <w:bCs/>
        <w:color w:val="4F81BD"/>
        <w:sz w:val="18"/>
        <w:szCs w:val="18"/>
        <w:lang w:val="pl-PL" w:eastAsia="ar-SA"/>
      </w:rPr>
      <w:t>.30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D6597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95940199">
    <w:abstractNumId w:val="45"/>
  </w:num>
  <w:num w:numId="2" w16cid:durableId="1787852193">
    <w:abstractNumId w:val="36"/>
  </w:num>
  <w:num w:numId="3" w16cid:durableId="1345086770">
    <w:abstractNumId w:val="37"/>
  </w:num>
  <w:num w:numId="4" w16cid:durableId="1105883482">
    <w:abstractNumId w:val="20"/>
  </w:num>
  <w:num w:numId="5" w16cid:durableId="1421636595">
    <w:abstractNumId w:val="44"/>
  </w:num>
  <w:num w:numId="6" w16cid:durableId="1221208165">
    <w:abstractNumId w:val="18"/>
  </w:num>
  <w:num w:numId="7" w16cid:durableId="1275597336">
    <w:abstractNumId w:val="22"/>
  </w:num>
  <w:num w:numId="8" w16cid:durableId="205455952">
    <w:abstractNumId w:val="33"/>
  </w:num>
  <w:num w:numId="9" w16cid:durableId="978998437">
    <w:abstractNumId w:val="31"/>
  </w:num>
  <w:num w:numId="10" w16cid:durableId="2075272251">
    <w:abstractNumId w:val="32"/>
  </w:num>
  <w:num w:numId="11" w16cid:durableId="367683687">
    <w:abstractNumId w:val="42"/>
  </w:num>
  <w:num w:numId="12" w16cid:durableId="1656251888">
    <w:abstractNumId w:val="29"/>
  </w:num>
  <w:num w:numId="13" w16cid:durableId="1275747218">
    <w:abstractNumId w:val="38"/>
  </w:num>
  <w:num w:numId="14" w16cid:durableId="56369740">
    <w:abstractNumId w:val="40"/>
  </w:num>
  <w:num w:numId="15" w16cid:durableId="1273323042">
    <w:abstractNumId w:val="39"/>
  </w:num>
  <w:num w:numId="16" w16cid:durableId="213320320">
    <w:abstractNumId w:val="24"/>
  </w:num>
  <w:num w:numId="17" w16cid:durableId="1880625223">
    <w:abstractNumId w:val="34"/>
  </w:num>
  <w:num w:numId="18" w16cid:durableId="1065762831">
    <w:abstractNumId w:val="41"/>
  </w:num>
  <w:num w:numId="19" w16cid:durableId="1070536464">
    <w:abstractNumId w:val="47"/>
  </w:num>
  <w:num w:numId="20" w16cid:durableId="551112560">
    <w:abstractNumId w:val="27"/>
  </w:num>
  <w:num w:numId="21" w16cid:durableId="736780929">
    <w:abstractNumId w:val="48"/>
  </w:num>
  <w:num w:numId="22" w16cid:durableId="352999427">
    <w:abstractNumId w:val="17"/>
  </w:num>
  <w:num w:numId="23" w16cid:durableId="1215891172">
    <w:abstractNumId w:val="43"/>
  </w:num>
  <w:num w:numId="24" w16cid:durableId="917205066">
    <w:abstractNumId w:val="35"/>
  </w:num>
  <w:num w:numId="25" w16cid:durableId="1184897994">
    <w:abstractNumId w:val="25"/>
  </w:num>
  <w:num w:numId="26" w16cid:durableId="685521299">
    <w:abstractNumId w:val="28"/>
  </w:num>
  <w:num w:numId="27" w16cid:durableId="200242394">
    <w:abstractNumId w:val="49"/>
  </w:num>
  <w:num w:numId="28" w16cid:durableId="525102775">
    <w:abstractNumId w:val="23"/>
  </w:num>
  <w:num w:numId="29" w16cid:durableId="717314979">
    <w:abstractNumId w:val="46"/>
  </w:num>
  <w:num w:numId="30" w16cid:durableId="449520871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44ABF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42A"/>
    <w:rsid w:val="00322CFD"/>
    <w:rsid w:val="003243A8"/>
    <w:rsid w:val="003254AF"/>
    <w:rsid w:val="00333721"/>
    <w:rsid w:val="003337D6"/>
    <w:rsid w:val="00343394"/>
    <w:rsid w:val="00345A78"/>
    <w:rsid w:val="00345BC0"/>
    <w:rsid w:val="00350CE1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17D2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15A0"/>
    <w:rsid w:val="00614BBA"/>
    <w:rsid w:val="00616874"/>
    <w:rsid w:val="00621A02"/>
    <w:rsid w:val="00621EF1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1AB"/>
    <w:rsid w:val="006F479A"/>
    <w:rsid w:val="00705822"/>
    <w:rsid w:val="00706834"/>
    <w:rsid w:val="00720F95"/>
    <w:rsid w:val="0072428C"/>
    <w:rsid w:val="007320C7"/>
    <w:rsid w:val="0073636F"/>
    <w:rsid w:val="007408D8"/>
    <w:rsid w:val="00742CB7"/>
    <w:rsid w:val="00745ABA"/>
    <w:rsid w:val="00752EAD"/>
    <w:rsid w:val="00753137"/>
    <w:rsid w:val="00756462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2E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21A2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42D"/>
    <w:rsid w:val="00932C24"/>
    <w:rsid w:val="00934838"/>
    <w:rsid w:val="00936245"/>
    <w:rsid w:val="00937AD1"/>
    <w:rsid w:val="00944DFD"/>
    <w:rsid w:val="00945E3A"/>
    <w:rsid w:val="00946250"/>
    <w:rsid w:val="00951781"/>
    <w:rsid w:val="0096043C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9655D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027A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D6597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93A95"/>
    <w:rsid w:val="00DA1A10"/>
    <w:rsid w:val="00DA232C"/>
    <w:rsid w:val="00DA4A21"/>
    <w:rsid w:val="00DB0E82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4ED2"/>
    <w:rsid w:val="00E8290E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EF73D5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64B5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84D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0C695D97-B9B1-4FD8-9F43-540B0DF2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824D8-6572-442F-ADF9-3D4263120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26</cp:revision>
  <cp:lastPrinted>2020-12-14T07:24:00Z</cp:lastPrinted>
  <dcterms:created xsi:type="dcterms:W3CDTF">2021-02-17T13:18:00Z</dcterms:created>
  <dcterms:modified xsi:type="dcterms:W3CDTF">2022-04-26T11:25:00Z</dcterms:modified>
</cp:coreProperties>
</file>